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9DF13C">
      <w:pPr>
        <w:pStyle w:val="2"/>
        <w:bidi w:val="0"/>
        <w:rPr>
          <w:rFonts w:hint="eastAsia"/>
        </w:rPr>
      </w:pPr>
      <w:r>
        <w:rPr>
          <w:rFonts w:hint="eastAsia"/>
        </w:rPr>
        <w:t>“站出</w:t>
      </w:r>
      <w:bookmarkStart w:id="0" w:name="_GoBack"/>
      <w:bookmarkEnd w:id="0"/>
      <w:r>
        <w:rPr>
          <w:rFonts w:hint="eastAsia"/>
        </w:rPr>
        <w:t>来”</w:t>
      </w:r>
    </w:p>
    <w:p w14:paraId="0D7C5AB1">
      <w:pPr>
        <w:rPr>
          <w:rFonts w:hint="eastAsia"/>
        </w:rPr>
      </w:pPr>
      <w:r>
        <w:rPr>
          <w:rFonts w:hint="eastAsia"/>
        </w:rPr>
        <w:t>舆论场里，从不忽视关注劳动者的声音。全国两会的参政议政场，更是如此。一条来自政协委员“对一些企业超时加班进行监管”的建议，便迅速冲上了微博热搜。这样的问题持续出现，在诸多行业中以互联网企业尤为明显。倒在新年钟声之前的那位拼多多加班女员工，显然是畸形加班文化的牺牲品。</w:t>
      </w:r>
    </w:p>
    <w:p w14:paraId="202A3C7B">
      <w:pPr>
        <w:rPr>
          <w:rFonts w:hint="eastAsia"/>
        </w:rPr>
      </w:pPr>
      <w:r>
        <w:rPr>
          <w:rFonts w:hint="eastAsia"/>
        </w:rPr>
        <w:t>超时加班成为社会痛点，它对劳动者经济权益和健康权益的侵害，已经引起社会各界的高度关注。就在本次全国人大会议开幕的第二天，全国总工会党组书记、副主席、书记处第一书记陈刚以全国人大代表身份，在代表团讨论中直言新技术、新业态、新模式下，催生了快递员、网约工、货车司机等一大批互联网衍生职业者，对这些互联网衍生职业者，“哪里的职工合法权益受到侵害，哪里的工会就要站出来说话。”</w:t>
      </w:r>
    </w:p>
    <w:p w14:paraId="20982853">
      <w:pPr>
        <w:rPr>
          <w:rFonts w:hint="eastAsia"/>
        </w:rPr>
      </w:pPr>
      <w:r>
        <w:rPr>
          <w:rFonts w:hint="eastAsia"/>
        </w:rPr>
        <w:t>陈刚的这一发言，最早发布在北京官方新媒体“北京时间新闻”视频号。就在我们这一期杂志发稿时，这一条短视频获得的“点赞”，至少高出同时发布的其他“两会同期声”6倍以上，转发量更是达到18倍。社会大众对于工会“站出来”的支持和期盼，由此可见一斑。即便在诉求表达更加便捷的信息化时代，劳动者和资本所有者之间的利益博弈，依然需要工会组织“站出来”，实现劳动者合法权益的有效表达和强力支撑。</w:t>
      </w:r>
    </w:p>
    <w:p w14:paraId="137063FB">
      <w:pPr>
        <w:rPr>
          <w:rFonts w:hint="eastAsia"/>
        </w:rPr>
      </w:pPr>
      <w:r>
        <w:rPr>
          <w:rFonts w:hint="eastAsia"/>
        </w:rPr>
        <w:t>维护职工合法权益，竭诚服务职工群众，这是中国工会的基本职责。改革开放四十余年来，中国工会曾经一次又一次“站出来”，以亿万职工“娘家人”的姿态，成为那些一时遭遇工作和生活困境的劳动者的“保护神”。“进万家门、知万家情、解万家难、暖万家心”，这不仅仅是28年前工会送温暖活动的主旨，更由此衍生出“送温暖工程”，一直延续到今天。</w:t>
      </w:r>
    </w:p>
    <w:p w14:paraId="5DC5BBD1">
      <w:pPr>
        <w:rPr>
          <w:rFonts w:hint="eastAsia"/>
        </w:rPr>
      </w:pPr>
      <w:r>
        <w:rPr>
          <w:rFonts w:hint="eastAsia"/>
        </w:rPr>
        <w:t>互联网是有记忆的。每一个温暖的细节都会被沉淀下来，留在历史的深处，默默记录着曾经的那份柔情。打开搜索网站，键入“饺子＋春节＋工会”，能够查找到中华全国总工会2002年发出的一份通知，新闻报道的主题是“决不让特困职工因生活过不下去发生意外”。这样的表述，显然有着当时的特殊事态，“第一知情人、第一报告人、第一帮助人”的定位，则显示出一个“站出来”的工会形象。</w:t>
      </w:r>
    </w:p>
    <w:p w14:paraId="5F02C902">
      <w:pPr>
        <w:rPr>
          <w:rFonts w:hint="eastAsia"/>
        </w:rPr>
      </w:pPr>
      <w:r>
        <w:rPr>
          <w:rFonts w:hint="eastAsia"/>
        </w:rPr>
        <w:t>19年后再看这份通知，让人动容的是“保证每一户特困职工家庭过年都能吃上饺子”这一庄重承诺。和有些地方有些部门套话连篇的文牍相比，关于饺子的19个字平实无华，既不排比，也不铺陈，却让我们在时光穿梭那么久以后，依然如此清晰地感受到中国工会坚定而温暖的意志。老工会们都记得，就是在那一年，全国各地工会公布了热线电话，在烟花璀璨的除夕，工会干部守在电话机旁，随时准备带上饺子赶到那些有需要的特困职工家中。这样的一幕，有多少温暖，就有多少力量。</w:t>
      </w:r>
    </w:p>
    <w:p w14:paraId="68C56A2A">
      <w:pPr>
        <w:rPr>
          <w:rFonts w:hint="eastAsia"/>
        </w:rPr>
      </w:pPr>
      <w:r>
        <w:rPr>
          <w:rFonts w:hint="eastAsia"/>
        </w:rPr>
        <w:t>如今，脱贫攻坚已经取得决定性胜利，工会参与城市精准扶贫的成果斐然，不再需要大年夜去送饺子了。但是，工会“站出来”的使命和责任依然还在，劳动者期待工会为自己仗义发声的目光和需求依然还在。在新技术、新业态、新模式加剧了劳动关系复杂化的背景下，深度关注并积极维护互联网衍生职业者的合法权益，需要中国工会旗帜鲜明地“站出来”，因地制宜地不断创新工作方式和服务机制，让工会的心和劳动者的心紧紧贴在一起。</w:t>
      </w:r>
    </w:p>
    <w:p w14:paraId="388EB756">
      <w:pPr>
        <w:rPr>
          <w:rFonts w:hint="eastAsia"/>
        </w:rPr>
      </w:pPr>
      <w:r>
        <w:rPr>
          <w:rFonts w:hint="eastAsia"/>
        </w:rPr>
        <w:t>这是数千万互联网衍生职业者的寄望。</w:t>
      </w:r>
    </w:p>
    <w:p w14:paraId="551D4255">
      <w:r>
        <w:rPr>
          <w:rFonts w:hint="eastAsia"/>
        </w:rPr>
        <w:t>这也是你的寄望，我的寄望，亿万劳动者的寄望。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D71D56"/>
    <w:rsid w:val="2DD7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2026-06-18T16:22:00Z</dcterms:created>
  <dc:creator>jiaojiao</dc:creator>
  <cp:lastModifiedBy>jiaojiao</cp:lastModifiedBy>
  <dcterms:modified xsi:type="dcterms:W3CDTF">2026-06-18T16:23:25Z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A8BBBA3507A12D3DE2AA336A15264DA0_41</vt:lpwstr>
  </property>
</Properties>
</file>